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60" w:rsidRDefault="00F4569A">
      <w:pPr>
        <w:rPr>
          <w:b/>
          <w:sz w:val="28"/>
          <w:szCs w:val="28"/>
          <w:lang w:val="nl-NL"/>
        </w:rPr>
      </w:pPr>
      <w:r>
        <w:rPr>
          <w:b/>
          <w:sz w:val="28"/>
          <w:szCs w:val="28"/>
          <w:lang w:val="nl-NL"/>
        </w:rPr>
        <w:t>Beleidsplan</w:t>
      </w:r>
    </w:p>
    <w:p w:rsidR="00F4569A" w:rsidRDefault="00F4569A">
      <w:pPr>
        <w:rPr>
          <w:b/>
          <w:sz w:val="28"/>
          <w:szCs w:val="28"/>
          <w:lang w:val="nl-NL"/>
        </w:rPr>
      </w:pPr>
    </w:p>
    <w:p w:rsidR="00F4569A" w:rsidRDefault="00F4569A">
      <w:pPr>
        <w:rPr>
          <w:b/>
          <w:sz w:val="20"/>
          <w:szCs w:val="20"/>
          <w:lang w:val="nl-NL"/>
        </w:rPr>
      </w:pPr>
      <w:r>
        <w:rPr>
          <w:b/>
          <w:sz w:val="20"/>
          <w:szCs w:val="20"/>
          <w:lang w:val="nl-NL"/>
        </w:rPr>
        <w:t>Het beleid voor de komende jaren is er op gericht dat er doormiddel van fondsen werving gelden beschikbaar komen om extra activiteiten c.q. materialen te kunnen realiseren voor de bewoners van Elim.</w:t>
      </w:r>
    </w:p>
    <w:p w:rsidR="00F4569A" w:rsidRDefault="00F4569A">
      <w:pPr>
        <w:rPr>
          <w:b/>
          <w:sz w:val="20"/>
          <w:szCs w:val="20"/>
          <w:lang w:val="nl-NL"/>
        </w:rPr>
      </w:pPr>
      <w:r>
        <w:rPr>
          <w:b/>
          <w:sz w:val="20"/>
          <w:szCs w:val="20"/>
          <w:lang w:val="nl-NL"/>
        </w:rPr>
        <w:t>De wijze waarop wij de fondsen denken te verkrijgen zijn:</w:t>
      </w:r>
    </w:p>
    <w:p w:rsidR="00F4569A" w:rsidRDefault="00F4569A" w:rsidP="00F4569A">
      <w:pPr>
        <w:pStyle w:val="Lijstalinea"/>
        <w:numPr>
          <w:ilvl w:val="0"/>
          <w:numId w:val="1"/>
        </w:numPr>
        <w:rPr>
          <w:b/>
          <w:sz w:val="20"/>
          <w:szCs w:val="20"/>
          <w:lang w:val="nl-NL"/>
        </w:rPr>
      </w:pPr>
      <w:r>
        <w:rPr>
          <w:b/>
          <w:sz w:val="20"/>
          <w:szCs w:val="20"/>
          <w:lang w:val="nl-NL"/>
        </w:rPr>
        <w:t>Proberen meer donateurs te werven</w:t>
      </w:r>
    </w:p>
    <w:p w:rsidR="00F4569A" w:rsidRDefault="00F4569A" w:rsidP="00F4569A">
      <w:pPr>
        <w:pStyle w:val="Lijstalinea"/>
        <w:numPr>
          <w:ilvl w:val="0"/>
          <w:numId w:val="1"/>
        </w:numPr>
        <w:rPr>
          <w:b/>
          <w:sz w:val="20"/>
          <w:szCs w:val="20"/>
          <w:lang w:val="nl-NL"/>
        </w:rPr>
      </w:pPr>
      <w:r>
        <w:rPr>
          <w:b/>
          <w:sz w:val="20"/>
          <w:szCs w:val="20"/>
          <w:lang w:val="nl-NL"/>
        </w:rPr>
        <w:t xml:space="preserve">Het jaarlijks houden van een wintermarkt waarvan de opbrengst door het Ouderenfonds wordt verdubbeld met een maximum van € 2000,00, </w:t>
      </w:r>
    </w:p>
    <w:p w:rsidR="00F4569A" w:rsidRDefault="00F4569A" w:rsidP="00F4569A">
      <w:pPr>
        <w:pStyle w:val="Lijstalinea"/>
        <w:numPr>
          <w:ilvl w:val="0"/>
          <w:numId w:val="1"/>
        </w:numPr>
        <w:rPr>
          <w:b/>
          <w:sz w:val="20"/>
          <w:szCs w:val="20"/>
          <w:lang w:val="nl-NL"/>
        </w:rPr>
      </w:pPr>
      <w:r>
        <w:rPr>
          <w:b/>
          <w:sz w:val="20"/>
          <w:szCs w:val="20"/>
          <w:lang w:val="nl-NL"/>
        </w:rPr>
        <w:t>Het verkrijgen van giften (b.v. van Stichting Goed Zo {kringloopwinkel t.o. Elim})</w:t>
      </w:r>
    </w:p>
    <w:p w:rsidR="00F4569A" w:rsidRDefault="00F4569A" w:rsidP="00F4569A">
      <w:pPr>
        <w:pStyle w:val="Lijstalinea"/>
        <w:numPr>
          <w:ilvl w:val="0"/>
          <w:numId w:val="1"/>
        </w:numPr>
        <w:rPr>
          <w:b/>
          <w:sz w:val="20"/>
          <w:szCs w:val="20"/>
          <w:lang w:val="nl-NL"/>
        </w:rPr>
      </w:pPr>
      <w:r>
        <w:rPr>
          <w:b/>
          <w:sz w:val="20"/>
          <w:szCs w:val="20"/>
          <w:lang w:val="nl-NL"/>
        </w:rPr>
        <w:t>Het door familie en vrienden sponseren van bijzondere wensen van management of bewoners</w:t>
      </w:r>
    </w:p>
    <w:p w:rsidR="00F4569A" w:rsidRDefault="00F4569A" w:rsidP="00F4569A">
      <w:pPr>
        <w:rPr>
          <w:b/>
          <w:sz w:val="20"/>
          <w:szCs w:val="20"/>
          <w:lang w:val="nl-NL"/>
        </w:rPr>
      </w:pPr>
      <w:r>
        <w:rPr>
          <w:b/>
          <w:sz w:val="20"/>
          <w:szCs w:val="20"/>
          <w:lang w:val="nl-NL"/>
        </w:rPr>
        <w:t>De bestedingen die wij denken te</w:t>
      </w:r>
      <w:r w:rsidR="001B0540">
        <w:rPr>
          <w:b/>
          <w:sz w:val="20"/>
          <w:szCs w:val="20"/>
          <w:lang w:val="nl-NL"/>
        </w:rPr>
        <w:t xml:space="preserve"> </w:t>
      </w:r>
      <w:r>
        <w:rPr>
          <w:b/>
          <w:sz w:val="20"/>
          <w:szCs w:val="20"/>
          <w:lang w:val="nl-NL"/>
        </w:rPr>
        <w:t>realiseren in de komende jaren:</w:t>
      </w:r>
    </w:p>
    <w:p w:rsidR="00F4569A" w:rsidRDefault="001B0540" w:rsidP="001B0540">
      <w:pPr>
        <w:pStyle w:val="Lijstalinea"/>
        <w:numPr>
          <w:ilvl w:val="0"/>
          <w:numId w:val="2"/>
        </w:numPr>
        <w:rPr>
          <w:b/>
          <w:sz w:val="20"/>
          <w:szCs w:val="20"/>
          <w:lang w:val="nl-NL"/>
        </w:rPr>
      </w:pPr>
      <w:r>
        <w:rPr>
          <w:b/>
          <w:sz w:val="20"/>
          <w:szCs w:val="20"/>
          <w:lang w:val="nl-NL"/>
        </w:rPr>
        <w:t>Jaarlijks het verstrekken van de Oranjekalender tijdens de Kerst</w:t>
      </w:r>
    </w:p>
    <w:p w:rsidR="001B0540" w:rsidRDefault="001B0540" w:rsidP="001B0540">
      <w:pPr>
        <w:pStyle w:val="Lijstalinea"/>
        <w:numPr>
          <w:ilvl w:val="0"/>
          <w:numId w:val="2"/>
        </w:numPr>
        <w:rPr>
          <w:b/>
          <w:sz w:val="20"/>
          <w:szCs w:val="20"/>
          <w:lang w:val="nl-NL"/>
        </w:rPr>
      </w:pPr>
      <w:r>
        <w:rPr>
          <w:b/>
          <w:sz w:val="20"/>
          <w:szCs w:val="20"/>
          <w:lang w:val="nl-NL"/>
        </w:rPr>
        <w:t>Het wekelijks verzorgen van een bloemetje op de receptie</w:t>
      </w:r>
    </w:p>
    <w:p w:rsidR="001B0540" w:rsidRDefault="001B0540" w:rsidP="001B0540">
      <w:pPr>
        <w:pStyle w:val="Lijstalinea"/>
        <w:numPr>
          <w:ilvl w:val="0"/>
          <w:numId w:val="2"/>
        </w:numPr>
        <w:rPr>
          <w:b/>
          <w:sz w:val="20"/>
          <w:szCs w:val="20"/>
          <w:lang w:val="nl-NL"/>
        </w:rPr>
      </w:pPr>
      <w:r>
        <w:rPr>
          <w:b/>
          <w:sz w:val="20"/>
          <w:szCs w:val="20"/>
          <w:lang w:val="nl-NL"/>
        </w:rPr>
        <w:t>Het jaarlijks realiseren van een feestweek, dit jaar voor het eerst in 2 delen (mei en september)</w:t>
      </w:r>
      <w:r w:rsidR="00DE5CAB">
        <w:rPr>
          <w:b/>
          <w:sz w:val="20"/>
          <w:szCs w:val="20"/>
          <w:lang w:val="nl-NL"/>
        </w:rPr>
        <w:t xml:space="preserve"> de kosten van de feestweek worden verkregen door opbrengst wintermarkt + bijdrage ouderenfonds, hiervan moeten wij verantwoording afleggen aan het Ouderenfonds</w:t>
      </w:r>
    </w:p>
    <w:p w:rsidR="001B0540" w:rsidRDefault="001B0540" w:rsidP="001B0540">
      <w:pPr>
        <w:pStyle w:val="Lijstalinea"/>
        <w:numPr>
          <w:ilvl w:val="0"/>
          <w:numId w:val="2"/>
        </w:numPr>
        <w:rPr>
          <w:b/>
          <w:sz w:val="20"/>
          <w:szCs w:val="20"/>
          <w:lang w:val="nl-NL"/>
        </w:rPr>
      </w:pPr>
      <w:r>
        <w:rPr>
          <w:b/>
          <w:sz w:val="20"/>
          <w:szCs w:val="20"/>
          <w:lang w:val="nl-NL"/>
        </w:rPr>
        <w:t>Zie punt 4. Hier boven (dit jaar een tovertafel voor de P.G. afdelingen) Kosten €6.600,-- waarvan de helft bijeen wordt gebracht door verkoop van appeltaarten en strookwafels en sponsering door familieleden en de andere helft zal worden betaald door de Stichting.</w:t>
      </w:r>
    </w:p>
    <w:p w:rsidR="001B0540" w:rsidRDefault="001B0540" w:rsidP="001B0540">
      <w:pPr>
        <w:pStyle w:val="Lijstalinea"/>
        <w:numPr>
          <w:ilvl w:val="0"/>
          <w:numId w:val="2"/>
        </w:numPr>
        <w:rPr>
          <w:b/>
          <w:sz w:val="20"/>
          <w:szCs w:val="20"/>
          <w:lang w:val="nl-NL"/>
        </w:rPr>
      </w:pPr>
      <w:r>
        <w:rPr>
          <w:b/>
          <w:sz w:val="20"/>
          <w:szCs w:val="20"/>
          <w:lang w:val="nl-NL"/>
        </w:rPr>
        <w:t>Onderhoud piano</w:t>
      </w:r>
    </w:p>
    <w:p w:rsidR="001B0540" w:rsidRPr="001B0540" w:rsidRDefault="00DE5CAB" w:rsidP="001B0540">
      <w:pPr>
        <w:rPr>
          <w:b/>
          <w:sz w:val="20"/>
          <w:szCs w:val="20"/>
          <w:lang w:val="nl-NL"/>
        </w:rPr>
      </w:pPr>
      <w:r>
        <w:rPr>
          <w:b/>
          <w:sz w:val="20"/>
          <w:szCs w:val="20"/>
          <w:lang w:val="nl-NL"/>
        </w:rPr>
        <w:t>18 juli 2017</w:t>
      </w:r>
      <w:bookmarkStart w:id="0" w:name="_GoBack"/>
      <w:bookmarkEnd w:id="0"/>
    </w:p>
    <w:sectPr w:rsidR="001B0540" w:rsidRPr="001B05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31E"/>
    <w:multiLevelType w:val="hybridMultilevel"/>
    <w:tmpl w:val="183E6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D703B"/>
    <w:multiLevelType w:val="hybridMultilevel"/>
    <w:tmpl w:val="14A8F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9A"/>
    <w:rsid w:val="001B0540"/>
    <w:rsid w:val="00C97460"/>
    <w:rsid w:val="00DE5CAB"/>
    <w:rsid w:val="00F4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814D-61DB-4F23-BA0F-34B05D0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5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2017-07-18T12:42:00Z</dcterms:created>
  <dcterms:modified xsi:type="dcterms:W3CDTF">2017-07-18T13:04:00Z</dcterms:modified>
</cp:coreProperties>
</file>