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7846" w14:textId="77777777" w:rsidR="00D63F1C" w:rsidRDefault="008D00DF" w:rsidP="00D63F1C">
      <w:pPr>
        <w:pStyle w:val="Titel"/>
        <w:ind w:right="-180"/>
        <w:jc w:val="left"/>
        <w:rPr>
          <w:rFonts w:ascii="Arial" w:hAnsi="Arial" w:cs="Arial"/>
          <w:sz w:val="28"/>
          <w:szCs w:val="28"/>
        </w:rPr>
      </w:pPr>
      <w:bookmarkStart w:id="0" w:name="_GoBack"/>
      <w:bookmarkEnd w:id="0"/>
      <w:r w:rsidRPr="00A41D72">
        <w:rPr>
          <w:rFonts w:ascii="Arial" w:hAnsi="Arial" w:cs="Arial"/>
          <w:noProof/>
          <w:sz w:val="28"/>
          <w:szCs w:val="28"/>
        </w:rPr>
        <w:drawing>
          <wp:anchor distT="0" distB="0" distL="114300" distR="114300" simplePos="0" relativeHeight="251659264" behindDoc="0" locked="0" layoutInCell="1" allowOverlap="1" wp14:anchorId="7F7A1361" wp14:editId="0946764A">
            <wp:simplePos x="0" y="0"/>
            <wp:positionH relativeFrom="column">
              <wp:posOffset>2028825</wp:posOffset>
            </wp:positionH>
            <wp:positionV relativeFrom="paragraph">
              <wp:posOffset>-614680</wp:posOffset>
            </wp:positionV>
            <wp:extent cx="1905000" cy="447675"/>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F1C">
        <w:rPr>
          <w:rFonts w:ascii="Arial" w:hAnsi="Arial" w:cs="Arial"/>
          <w:sz w:val="28"/>
          <w:szCs w:val="28"/>
        </w:rPr>
        <w:t>Nieuws van de Centrale Cliëntenraad van Zorggroep Charim</w:t>
      </w:r>
    </w:p>
    <w:p w14:paraId="13C5FC16" w14:textId="77777777" w:rsidR="008D00DF" w:rsidRDefault="008D00DF" w:rsidP="008D00DF">
      <w:pPr>
        <w:pStyle w:val="Kop1"/>
        <w:jc w:val="both"/>
        <w:rPr>
          <w:szCs w:val="22"/>
        </w:rPr>
      </w:pPr>
    </w:p>
    <w:p w14:paraId="2D6485A0" w14:textId="50F3511B" w:rsidR="008D00DF" w:rsidRDefault="008D00DF" w:rsidP="008D00DF">
      <w:pPr>
        <w:pStyle w:val="Kop1"/>
        <w:jc w:val="both"/>
        <w:rPr>
          <w:sz w:val="20"/>
          <w:szCs w:val="20"/>
        </w:rPr>
      </w:pPr>
    </w:p>
    <w:p w14:paraId="217B5ECA" w14:textId="77777777" w:rsidR="00997667" w:rsidRPr="00997667" w:rsidRDefault="00997667" w:rsidP="00997667"/>
    <w:p w14:paraId="0467165B" w14:textId="059EFAAE" w:rsidR="008D00DF" w:rsidRPr="000F2D2C" w:rsidRDefault="008D00DF" w:rsidP="00A92994">
      <w:pPr>
        <w:pStyle w:val="Kop1"/>
        <w:jc w:val="both"/>
        <w:rPr>
          <w:szCs w:val="22"/>
        </w:rPr>
      </w:pPr>
      <w:r w:rsidRPr="000F2D2C">
        <w:rPr>
          <w:szCs w:val="22"/>
        </w:rPr>
        <w:t>Bulletin nummer 2020-0</w:t>
      </w:r>
      <w:r w:rsidR="00995D0C">
        <w:rPr>
          <w:szCs w:val="22"/>
        </w:rPr>
        <w:t>7</w:t>
      </w:r>
      <w:r w:rsidR="00D63F1C">
        <w:rPr>
          <w:szCs w:val="22"/>
        </w:rPr>
        <w:t xml:space="preserve"> van de CCR-vergadering d.d. </w:t>
      </w:r>
      <w:r w:rsidR="003C2DF5">
        <w:rPr>
          <w:szCs w:val="22"/>
        </w:rPr>
        <w:t>7 oktober</w:t>
      </w:r>
      <w:r w:rsidR="00D63F1C">
        <w:rPr>
          <w:szCs w:val="22"/>
        </w:rPr>
        <w:t xml:space="preserve"> 2020</w:t>
      </w:r>
    </w:p>
    <w:p w14:paraId="01D162A0" w14:textId="14F02707" w:rsidR="00D63F1C" w:rsidRDefault="00D63F1C" w:rsidP="00A92994">
      <w:pPr>
        <w:jc w:val="both"/>
        <w:rPr>
          <w:rFonts w:ascii="Arial" w:hAnsi="Arial" w:cs="Arial"/>
          <w:sz w:val="22"/>
          <w:szCs w:val="22"/>
        </w:rPr>
      </w:pPr>
    </w:p>
    <w:p w14:paraId="5C16017F" w14:textId="77777777" w:rsidR="00997667" w:rsidRPr="000F2D2C" w:rsidRDefault="00997667" w:rsidP="00A92994">
      <w:pPr>
        <w:jc w:val="both"/>
        <w:rPr>
          <w:rFonts w:ascii="Arial" w:hAnsi="Arial" w:cs="Arial"/>
          <w:sz w:val="22"/>
          <w:szCs w:val="22"/>
        </w:rPr>
      </w:pPr>
    </w:p>
    <w:p w14:paraId="58C14520" w14:textId="2887E9DC" w:rsidR="008D00DF" w:rsidRPr="007D5334" w:rsidRDefault="00995D0C" w:rsidP="007D5334">
      <w:pPr>
        <w:pStyle w:val="Lijstalinea"/>
        <w:numPr>
          <w:ilvl w:val="0"/>
          <w:numId w:val="4"/>
        </w:numPr>
        <w:ind w:left="360"/>
        <w:jc w:val="both"/>
        <w:rPr>
          <w:rFonts w:ascii="Arial" w:hAnsi="Arial" w:cs="Arial"/>
          <w:b/>
          <w:bCs/>
          <w:sz w:val="22"/>
          <w:szCs w:val="22"/>
        </w:rPr>
      </w:pPr>
      <w:r w:rsidRPr="007D5334">
        <w:rPr>
          <w:rFonts w:ascii="Arial" w:hAnsi="Arial" w:cs="Arial"/>
          <w:b/>
          <w:bCs/>
          <w:sz w:val="22"/>
          <w:szCs w:val="22"/>
        </w:rPr>
        <w:t>Stand van zaken Corona</w:t>
      </w:r>
    </w:p>
    <w:p w14:paraId="6CEAB0DA" w14:textId="3815ED23" w:rsidR="00995D0C" w:rsidRDefault="007D5334" w:rsidP="00D63F1C">
      <w:pPr>
        <w:jc w:val="both"/>
        <w:rPr>
          <w:rFonts w:ascii="Arial" w:hAnsi="Arial" w:cs="Arial"/>
          <w:sz w:val="22"/>
          <w:szCs w:val="22"/>
        </w:rPr>
      </w:pPr>
      <w:r>
        <w:rPr>
          <w:rFonts w:ascii="Arial" w:hAnsi="Arial" w:cs="Arial"/>
          <w:sz w:val="22"/>
          <w:szCs w:val="22"/>
        </w:rPr>
        <w:t xml:space="preserve">Op het moment van de vergadering </w:t>
      </w:r>
      <w:r w:rsidR="00995D0C">
        <w:rPr>
          <w:rFonts w:ascii="Arial" w:hAnsi="Arial" w:cs="Arial"/>
          <w:sz w:val="22"/>
          <w:szCs w:val="22"/>
        </w:rPr>
        <w:t xml:space="preserve">zijn er weer enkele bewoners besmet, ook een aantal medewerkers. </w:t>
      </w:r>
      <w:r>
        <w:rPr>
          <w:rFonts w:ascii="Arial" w:hAnsi="Arial" w:cs="Arial"/>
          <w:sz w:val="22"/>
          <w:szCs w:val="22"/>
        </w:rPr>
        <w:t xml:space="preserve">Helaas zijn ook een aantal bewoners ten gevolge van corona overleden. </w:t>
      </w:r>
      <w:r w:rsidR="00995D0C">
        <w:rPr>
          <w:rFonts w:ascii="Arial" w:hAnsi="Arial" w:cs="Arial"/>
          <w:sz w:val="22"/>
          <w:szCs w:val="22"/>
        </w:rPr>
        <w:t>De R</w:t>
      </w:r>
      <w:r>
        <w:rPr>
          <w:rFonts w:ascii="Arial" w:hAnsi="Arial" w:cs="Arial"/>
          <w:sz w:val="22"/>
          <w:szCs w:val="22"/>
        </w:rPr>
        <w:t>a</w:t>
      </w:r>
      <w:r w:rsidR="00995D0C">
        <w:rPr>
          <w:rFonts w:ascii="Arial" w:hAnsi="Arial" w:cs="Arial"/>
          <w:sz w:val="22"/>
          <w:szCs w:val="22"/>
        </w:rPr>
        <w:t xml:space="preserve">ad van Bestuur deelt mee dat Charim goed voorbereid is op </w:t>
      </w:r>
      <w:r>
        <w:rPr>
          <w:rFonts w:ascii="Arial" w:hAnsi="Arial" w:cs="Arial"/>
          <w:sz w:val="22"/>
          <w:szCs w:val="22"/>
        </w:rPr>
        <w:t>een nieuwe coronagolf; er is een protocol en er zijn voldoende beschermingsmiddelen. De afspraak is dat</w:t>
      </w:r>
      <w:r w:rsidR="00E37C4B">
        <w:rPr>
          <w:rFonts w:ascii="Arial" w:hAnsi="Arial" w:cs="Arial"/>
          <w:sz w:val="22"/>
          <w:szCs w:val="22"/>
        </w:rPr>
        <w:t>,</w:t>
      </w:r>
      <w:r>
        <w:rPr>
          <w:rFonts w:ascii="Arial" w:hAnsi="Arial" w:cs="Arial"/>
          <w:sz w:val="22"/>
          <w:szCs w:val="22"/>
        </w:rPr>
        <w:t xml:space="preserve"> in tegenstelling tot de vorige coronagolf</w:t>
      </w:r>
      <w:r w:rsidR="00E37C4B">
        <w:rPr>
          <w:rFonts w:ascii="Arial" w:hAnsi="Arial" w:cs="Arial"/>
          <w:sz w:val="22"/>
          <w:szCs w:val="22"/>
        </w:rPr>
        <w:t>,</w:t>
      </w:r>
      <w:r>
        <w:rPr>
          <w:rFonts w:ascii="Arial" w:hAnsi="Arial" w:cs="Arial"/>
          <w:sz w:val="22"/>
          <w:szCs w:val="22"/>
        </w:rPr>
        <w:t xml:space="preserve"> nu niet weer een hele locatie op slot gaat maar alleen de betreffende afdeling.</w:t>
      </w:r>
    </w:p>
    <w:p w14:paraId="0BCD7E42" w14:textId="65715E59" w:rsidR="007D5334" w:rsidRDefault="007D5334" w:rsidP="00D63F1C">
      <w:pPr>
        <w:jc w:val="both"/>
        <w:rPr>
          <w:rFonts w:ascii="Arial" w:hAnsi="Arial" w:cs="Arial"/>
          <w:sz w:val="22"/>
          <w:szCs w:val="22"/>
        </w:rPr>
      </w:pPr>
    </w:p>
    <w:p w14:paraId="493D7B43" w14:textId="7BA58098" w:rsidR="007D5334" w:rsidRPr="007D5334" w:rsidRDefault="007D5334" w:rsidP="007D5334">
      <w:pPr>
        <w:pStyle w:val="Lijstalinea"/>
        <w:numPr>
          <w:ilvl w:val="0"/>
          <w:numId w:val="4"/>
        </w:numPr>
        <w:ind w:left="360"/>
        <w:jc w:val="both"/>
        <w:rPr>
          <w:rFonts w:ascii="Arial" w:hAnsi="Arial" w:cs="Arial"/>
          <w:b/>
          <w:bCs/>
          <w:sz w:val="22"/>
          <w:szCs w:val="22"/>
        </w:rPr>
      </w:pPr>
      <w:r w:rsidRPr="007D5334">
        <w:rPr>
          <w:rFonts w:ascii="Arial" w:hAnsi="Arial" w:cs="Arial"/>
          <w:b/>
          <w:bCs/>
          <w:sz w:val="22"/>
          <w:szCs w:val="22"/>
        </w:rPr>
        <w:t>Mededelingen Raad van Bestuur</w:t>
      </w:r>
    </w:p>
    <w:p w14:paraId="64892035" w14:textId="2892C7F5" w:rsidR="007D5334" w:rsidRPr="007D5334" w:rsidRDefault="007D5334" w:rsidP="007D5334">
      <w:pPr>
        <w:jc w:val="both"/>
        <w:rPr>
          <w:rFonts w:ascii="Arial" w:hAnsi="Arial" w:cs="Arial"/>
          <w:sz w:val="22"/>
          <w:szCs w:val="22"/>
        </w:rPr>
      </w:pPr>
      <w:r>
        <w:rPr>
          <w:rFonts w:ascii="Arial" w:hAnsi="Arial" w:cs="Arial"/>
          <w:sz w:val="22"/>
          <w:szCs w:val="22"/>
        </w:rPr>
        <w:t>De financiële gang van zaken verloopt naar wens</w:t>
      </w:r>
      <w:r w:rsidR="008D02C8">
        <w:rPr>
          <w:rFonts w:ascii="Arial" w:hAnsi="Arial" w:cs="Arial"/>
          <w:sz w:val="22"/>
          <w:szCs w:val="22"/>
        </w:rPr>
        <w:t>, dankzij alle maatregelen wordt het jaar 2020 positief afgesloten. Alle extra kosten die gemaakt worden in verband met corona worden door de overheid apart vergoed. Ook voor volgend jaar wordt een positief resultaat verwacht.</w:t>
      </w:r>
    </w:p>
    <w:p w14:paraId="57CB4683" w14:textId="62E33046" w:rsidR="00995D0C" w:rsidRDefault="008D02C8" w:rsidP="00D63F1C">
      <w:pPr>
        <w:jc w:val="both"/>
        <w:rPr>
          <w:rFonts w:ascii="Arial" w:hAnsi="Arial" w:cs="Arial"/>
          <w:sz w:val="22"/>
          <w:szCs w:val="22"/>
        </w:rPr>
      </w:pPr>
      <w:r>
        <w:rPr>
          <w:rFonts w:ascii="Arial" w:hAnsi="Arial" w:cs="Arial"/>
          <w:sz w:val="22"/>
          <w:szCs w:val="22"/>
        </w:rPr>
        <w:t xml:space="preserve">Er zijn een aantal vacatures in het management: directeur services en drie vacatures voor locatiemanager. Hiervan worden er twee ingevuld door interim-managers (’t Boveneind en Spathodea), voor </w:t>
      </w:r>
      <w:r w:rsidR="00E37C4B">
        <w:rPr>
          <w:rFonts w:ascii="Arial" w:hAnsi="Arial" w:cs="Arial"/>
          <w:sz w:val="22"/>
          <w:szCs w:val="22"/>
        </w:rPr>
        <w:t>D</w:t>
      </w:r>
      <w:r>
        <w:rPr>
          <w:rFonts w:ascii="Arial" w:hAnsi="Arial" w:cs="Arial"/>
          <w:sz w:val="22"/>
          <w:szCs w:val="22"/>
        </w:rPr>
        <w:t xml:space="preserve">e Amandelhof wordt een dezer dagen een definitieve benoeming verwacht. Ook in de Raad van Toezicht zijn twee leden aan de beurt om af te treden, er loopt een procedure voor hun opvolging. </w:t>
      </w:r>
    </w:p>
    <w:p w14:paraId="45C35B4A" w14:textId="29A086D9" w:rsidR="009B6A06" w:rsidRDefault="009B6A06" w:rsidP="00D63F1C">
      <w:pPr>
        <w:jc w:val="both"/>
        <w:rPr>
          <w:rFonts w:ascii="Arial" w:hAnsi="Arial" w:cs="Arial"/>
          <w:sz w:val="22"/>
          <w:szCs w:val="22"/>
        </w:rPr>
      </w:pPr>
      <w:r>
        <w:rPr>
          <w:rFonts w:ascii="Arial" w:hAnsi="Arial" w:cs="Arial"/>
          <w:sz w:val="22"/>
          <w:szCs w:val="22"/>
        </w:rPr>
        <w:t xml:space="preserve">Het toezichttraject in verband met verscherpt toezicht door de Inspectie is nagenoeg afgerond; aan alle kritiekpunten is hard gewerkt en de scores zijn ruim voldoende. De Inspectie heeft ook een bezoek aan </w:t>
      </w:r>
      <w:r w:rsidR="00E37C4B">
        <w:rPr>
          <w:rFonts w:ascii="Arial" w:hAnsi="Arial" w:cs="Arial"/>
          <w:sz w:val="22"/>
          <w:szCs w:val="22"/>
        </w:rPr>
        <w:t>D</w:t>
      </w:r>
      <w:r>
        <w:rPr>
          <w:rFonts w:ascii="Arial" w:hAnsi="Arial" w:cs="Arial"/>
          <w:sz w:val="22"/>
          <w:szCs w:val="22"/>
        </w:rPr>
        <w:t xml:space="preserve">e Looborch gebracht, waarvan een prima rapport is afgegeven. </w:t>
      </w:r>
    </w:p>
    <w:p w14:paraId="79033C4A" w14:textId="0C2CDBBF" w:rsidR="008D02C8" w:rsidRDefault="008D02C8" w:rsidP="00D63F1C">
      <w:pPr>
        <w:jc w:val="both"/>
        <w:rPr>
          <w:rFonts w:ascii="Arial" w:hAnsi="Arial" w:cs="Arial"/>
          <w:sz w:val="22"/>
          <w:szCs w:val="22"/>
        </w:rPr>
      </w:pPr>
    </w:p>
    <w:p w14:paraId="2FF6E16A" w14:textId="1B84F554" w:rsidR="008D02C8" w:rsidRDefault="008D02C8" w:rsidP="009B6A06">
      <w:pPr>
        <w:pStyle w:val="Lijstalinea"/>
        <w:numPr>
          <w:ilvl w:val="0"/>
          <w:numId w:val="4"/>
        </w:numPr>
        <w:ind w:left="360"/>
        <w:jc w:val="both"/>
        <w:rPr>
          <w:rFonts w:ascii="Arial" w:hAnsi="Arial" w:cs="Arial"/>
          <w:b/>
          <w:bCs/>
          <w:sz w:val="22"/>
          <w:szCs w:val="22"/>
        </w:rPr>
      </w:pPr>
      <w:r w:rsidRPr="008D02C8">
        <w:rPr>
          <w:rFonts w:ascii="Arial" w:hAnsi="Arial" w:cs="Arial"/>
          <w:b/>
          <w:bCs/>
          <w:sz w:val="22"/>
          <w:szCs w:val="22"/>
        </w:rPr>
        <w:t>Waardigheid &amp; Trots</w:t>
      </w:r>
    </w:p>
    <w:p w14:paraId="165E40F6" w14:textId="77BA8F48" w:rsidR="009B6A06" w:rsidRDefault="009B6A06" w:rsidP="008D02C8">
      <w:pPr>
        <w:jc w:val="both"/>
        <w:rPr>
          <w:rFonts w:ascii="Arial" w:hAnsi="Arial" w:cs="Arial"/>
          <w:sz w:val="22"/>
          <w:szCs w:val="22"/>
        </w:rPr>
      </w:pPr>
      <w:r>
        <w:rPr>
          <w:rFonts w:ascii="Arial" w:hAnsi="Arial" w:cs="Arial"/>
          <w:sz w:val="22"/>
          <w:szCs w:val="22"/>
        </w:rPr>
        <w:t>Het project Waardigheid &amp; Trots komt nu in een volgende fase; er zijn per locatie rapporten uitgebracht over de stand van zaken</w:t>
      </w:r>
      <w:r w:rsidR="00E37C4B">
        <w:rPr>
          <w:rFonts w:ascii="Arial" w:hAnsi="Arial" w:cs="Arial"/>
          <w:sz w:val="22"/>
          <w:szCs w:val="22"/>
        </w:rPr>
        <w:t>. D</w:t>
      </w:r>
      <w:r>
        <w:rPr>
          <w:rFonts w:ascii="Arial" w:hAnsi="Arial" w:cs="Arial"/>
          <w:sz w:val="22"/>
          <w:szCs w:val="22"/>
        </w:rPr>
        <w:t>eze worden nu met de lokale cliëntenraden besproken. Hierna zullen externe coaches per locatie de verbeterpunten begeleiden die in een eerdere inventarisatie zijn benoemd.</w:t>
      </w:r>
    </w:p>
    <w:p w14:paraId="3FA8F64C" w14:textId="77777777" w:rsidR="009B6A06" w:rsidRDefault="009B6A06" w:rsidP="008D02C8">
      <w:pPr>
        <w:jc w:val="both"/>
        <w:rPr>
          <w:rFonts w:ascii="Arial" w:hAnsi="Arial" w:cs="Arial"/>
          <w:sz w:val="22"/>
          <w:szCs w:val="22"/>
        </w:rPr>
      </w:pPr>
    </w:p>
    <w:p w14:paraId="56C446DF" w14:textId="6D59C289" w:rsidR="008D02C8" w:rsidRDefault="009B6A06" w:rsidP="009B6A06">
      <w:pPr>
        <w:pStyle w:val="Lijstalinea"/>
        <w:numPr>
          <w:ilvl w:val="0"/>
          <w:numId w:val="4"/>
        </w:numPr>
        <w:ind w:left="360"/>
        <w:jc w:val="both"/>
        <w:rPr>
          <w:rFonts w:ascii="Arial" w:hAnsi="Arial" w:cs="Arial"/>
          <w:b/>
          <w:bCs/>
          <w:sz w:val="22"/>
          <w:szCs w:val="22"/>
        </w:rPr>
      </w:pPr>
      <w:r w:rsidRPr="009B6A06">
        <w:rPr>
          <w:rFonts w:ascii="Arial" w:hAnsi="Arial" w:cs="Arial"/>
          <w:b/>
          <w:bCs/>
          <w:sz w:val="22"/>
          <w:szCs w:val="22"/>
        </w:rPr>
        <w:t xml:space="preserve">Nieuwe Wet medezeggenschap </w:t>
      </w:r>
      <w:r w:rsidR="00CA4B75">
        <w:rPr>
          <w:rFonts w:ascii="Arial" w:hAnsi="Arial" w:cs="Arial"/>
          <w:b/>
          <w:bCs/>
          <w:sz w:val="22"/>
          <w:szCs w:val="22"/>
        </w:rPr>
        <w:t>cliënten zorginstellingen</w:t>
      </w:r>
    </w:p>
    <w:p w14:paraId="4B57BE1B" w14:textId="285B928E" w:rsidR="009B6A06" w:rsidRPr="00CA4B75" w:rsidRDefault="009B6A06" w:rsidP="009B6A06">
      <w:pPr>
        <w:jc w:val="both"/>
        <w:rPr>
          <w:rFonts w:ascii="Arial" w:hAnsi="Arial" w:cs="Arial"/>
          <w:sz w:val="22"/>
          <w:szCs w:val="22"/>
        </w:rPr>
      </w:pPr>
      <w:r w:rsidRPr="00CA4B75">
        <w:rPr>
          <w:rFonts w:ascii="Arial" w:hAnsi="Arial" w:cs="Arial"/>
          <w:sz w:val="22"/>
          <w:szCs w:val="22"/>
        </w:rPr>
        <w:t xml:space="preserve">Dit </w:t>
      </w:r>
      <w:r w:rsidR="00CA4B75" w:rsidRPr="00CA4B75">
        <w:rPr>
          <w:rFonts w:ascii="Arial" w:hAnsi="Arial" w:cs="Arial"/>
          <w:sz w:val="22"/>
          <w:szCs w:val="22"/>
        </w:rPr>
        <w:t>jaar is de nieuwe Wet medezeggenschap cliënten zorginstellingen 2018 (</w:t>
      </w:r>
      <w:proofErr w:type="spellStart"/>
      <w:r w:rsidR="00CA4B75" w:rsidRPr="00CA4B75">
        <w:rPr>
          <w:rFonts w:ascii="Arial" w:hAnsi="Arial" w:cs="Arial"/>
          <w:sz w:val="22"/>
          <w:szCs w:val="22"/>
        </w:rPr>
        <w:t>W</w:t>
      </w:r>
      <w:r w:rsidR="00E37C4B">
        <w:rPr>
          <w:rFonts w:ascii="Arial" w:hAnsi="Arial" w:cs="Arial"/>
          <w:sz w:val="22"/>
          <w:szCs w:val="22"/>
        </w:rPr>
        <w:t>mcz</w:t>
      </w:r>
      <w:proofErr w:type="spellEnd"/>
      <w:r w:rsidR="00CA4B75" w:rsidRPr="00CA4B75">
        <w:rPr>
          <w:rFonts w:ascii="Arial" w:hAnsi="Arial" w:cs="Arial"/>
          <w:sz w:val="22"/>
          <w:szCs w:val="22"/>
        </w:rPr>
        <w:t xml:space="preserve"> 2018)</w:t>
      </w:r>
      <w:r w:rsidR="00CA4B75">
        <w:rPr>
          <w:rFonts w:ascii="Arial" w:hAnsi="Arial" w:cs="Arial"/>
          <w:sz w:val="22"/>
          <w:szCs w:val="22"/>
        </w:rPr>
        <w:t xml:space="preserve"> van kracht geworden. Een werkgroep (waarin ook leden van de centrale cliëntenraad zijn vertegenwoordigd) heeft daarvoor een nieuwe regeling voor Charim uitgewerkt. Deze regeling wordt nu binnen de organisatie en cliëntenraden verder besproken</w:t>
      </w:r>
      <w:r w:rsidR="00E37C4B">
        <w:rPr>
          <w:rFonts w:ascii="Arial" w:hAnsi="Arial" w:cs="Arial"/>
          <w:sz w:val="22"/>
          <w:szCs w:val="22"/>
        </w:rPr>
        <w:t xml:space="preserve"> en gevraagd om instemming</w:t>
      </w:r>
      <w:r w:rsidR="00CA4B75">
        <w:rPr>
          <w:rFonts w:ascii="Arial" w:hAnsi="Arial" w:cs="Arial"/>
          <w:sz w:val="22"/>
          <w:szCs w:val="22"/>
        </w:rPr>
        <w:t xml:space="preserve">.  </w:t>
      </w:r>
    </w:p>
    <w:p w14:paraId="172A4726" w14:textId="2788EFC4" w:rsidR="008D02C8" w:rsidRDefault="008D02C8" w:rsidP="00D63F1C">
      <w:pPr>
        <w:jc w:val="both"/>
        <w:rPr>
          <w:rFonts w:ascii="Arial" w:hAnsi="Arial" w:cs="Arial"/>
          <w:b/>
          <w:bCs/>
          <w:sz w:val="22"/>
          <w:szCs w:val="22"/>
        </w:rPr>
      </w:pPr>
    </w:p>
    <w:p w14:paraId="4B62FE8E" w14:textId="390D0279" w:rsidR="00CA4B75" w:rsidRDefault="00CA4B75" w:rsidP="00CA4B75">
      <w:pPr>
        <w:pStyle w:val="Lijstalinea"/>
        <w:numPr>
          <w:ilvl w:val="0"/>
          <w:numId w:val="4"/>
        </w:numPr>
        <w:ind w:left="360"/>
        <w:jc w:val="both"/>
        <w:rPr>
          <w:rFonts w:ascii="Arial" w:hAnsi="Arial" w:cs="Arial"/>
          <w:b/>
          <w:bCs/>
          <w:sz w:val="22"/>
          <w:szCs w:val="22"/>
        </w:rPr>
      </w:pPr>
      <w:r>
        <w:rPr>
          <w:rFonts w:ascii="Arial" w:hAnsi="Arial" w:cs="Arial"/>
          <w:b/>
          <w:bCs/>
          <w:sz w:val="22"/>
          <w:szCs w:val="22"/>
        </w:rPr>
        <w:t>Kwaliteitsplan</w:t>
      </w:r>
    </w:p>
    <w:p w14:paraId="11857603" w14:textId="6735F237" w:rsidR="00CA4B75" w:rsidRPr="00CA4B75" w:rsidRDefault="00C1697A" w:rsidP="00CA4B75">
      <w:pPr>
        <w:jc w:val="both"/>
        <w:rPr>
          <w:rFonts w:ascii="Arial" w:hAnsi="Arial" w:cs="Arial"/>
          <w:sz w:val="22"/>
          <w:szCs w:val="22"/>
        </w:rPr>
      </w:pPr>
      <w:r>
        <w:rPr>
          <w:rFonts w:ascii="Arial" w:hAnsi="Arial" w:cs="Arial"/>
          <w:sz w:val="22"/>
          <w:szCs w:val="22"/>
        </w:rPr>
        <w:t xml:space="preserve">Bij alle locaties is een kwaliteitsplan 2021 opgesteld, die tot een plan voor de hele organisatie </w:t>
      </w:r>
    </w:p>
    <w:p w14:paraId="73721C5E" w14:textId="3E93EBE1" w:rsidR="00C1697A" w:rsidRDefault="00C1697A" w:rsidP="00D63F1C">
      <w:pPr>
        <w:jc w:val="both"/>
        <w:rPr>
          <w:rFonts w:ascii="Arial" w:hAnsi="Arial" w:cs="Arial"/>
          <w:sz w:val="22"/>
          <w:szCs w:val="22"/>
        </w:rPr>
      </w:pPr>
      <w:r>
        <w:rPr>
          <w:rFonts w:ascii="Arial" w:hAnsi="Arial" w:cs="Arial"/>
          <w:sz w:val="22"/>
          <w:szCs w:val="22"/>
        </w:rPr>
        <w:t xml:space="preserve">zijn samengevoegd. In de lokale plannen zijn speerpunten benoemd, die in overleg tussen cliëntenraad en locatiemanager verder worden opgepakt.  </w:t>
      </w:r>
    </w:p>
    <w:p w14:paraId="3F684031" w14:textId="4BCCEB2F" w:rsidR="00C1697A" w:rsidRDefault="00C1697A" w:rsidP="00D63F1C">
      <w:pPr>
        <w:jc w:val="both"/>
        <w:rPr>
          <w:rFonts w:ascii="Arial" w:hAnsi="Arial" w:cs="Arial"/>
          <w:sz w:val="22"/>
          <w:szCs w:val="22"/>
        </w:rPr>
      </w:pPr>
    </w:p>
    <w:p w14:paraId="1E8838B4" w14:textId="77777777" w:rsidR="000F2D2C" w:rsidRPr="000F2D2C" w:rsidRDefault="000F2D2C" w:rsidP="00E37C4B">
      <w:pPr>
        <w:ind w:left="7080" w:firstLine="708"/>
        <w:jc w:val="right"/>
        <w:rPr>
          <w:rFonts w:ascii="Arial" w:hAnsi="Arial" w:cs="Arial"/>
          <w:sz w:val="22"/>
          <w:szCs w:val="22"/>
        </w:rPr>
      </w:pPr>
      <w:r w:rsidRPr="000F2D2C">
        <w:rPr>
          <w:rFonts w:ascii="Arial" w:hAnsi="Arial" w:cs="Arial"/>
          <w:sz w:val="22"/>
          <w:szCs w:val="22"/>
        </w:rPr>
        <w:t>Jan Bosman</w:t>
      </w:r>
    </w:p>
    <w:p w14:paraId="6AF41666" w14:textId="77777777" w:rsidR="000F2D2C" w:rsidRPr="000F2D2C" w:rsidRDefault="000F2D2C" w:rsidP="00E37C4B">
      <w:pPr>
        <w:jc w:val="right"/>
        <w:rPr>
          <w:rFonts w:ascii="Arial" w:hAnsi="Arial" w:cs="Arial"/>
          <w:sz w:val="22"/>
          <w:szCs w:val="22"/>
        </w:rPr>
      </w:pPr>
      <w:r w:rsidRPr="000F2D2C">
        <w:rPr>
          <w:rFonts w:ascii="Arial" w:hAnsi="Arial" w:cs="Arial"/>
          <w:sz w:val="22"/>
          <w:szCs w:val="22"/>
        </w:rPr>
        <w:t>Secretaris CCR</w:t>
      </w:r>
    </w:p>
    <w:p w14:paraId="310C2C0F" w14:textId="534449B1" w:rsidR="000F2D2C" w:rsidRDefault="000F2D2C" w:rsidP="000F2D2C">
      <w:pPr>
        <w:rPr>
          <w:rFonts w:ascii="Arial" w:hAnsi="Arial" w:cs="Arial"/>
          <w:sz w:val="20"/>
          <w:szCs w:val="20"/>
        </w:rPr>
      </w:pPr>
    </w:p>
    <w:p w14:paraId="7DCBDBFF" w14:textId="10C3B788" w:rsidR="00997667" w:rsidRDefault="00997667" w:rsidP="000F2D2C">
      <w:pPr>
        <w:rPr>
          <w:rFonts w:ascii="Arial" w:hAnsi="Arial" w:cs="Arial"/>
          <w:sz w:val="20"/>
          <w:szCs w:val="20"/>
        </w:rPr>
      </w:pPr>
    </w:p>
    <w:p w14:paraId="3F64937B" w14:textId="107A9C92" w:rsidR="00997667" w:rsidRDefault="00997667" w:rsidP="000F2D2C">
      <w:pPr>
        <w:rPr>
          <w:rFonts w:ascii="Arial" w:hAnsi="Arial" w:cs="Arial"/>
          <w:sz w:val="20"/>
          <w:szCs w:val="20"/>
        </w:rPr>
      </w:pPr>
    </w:p>
    <w:p w14:paraId="4AD53A12" w14:textId="77777777" w:rsidR="00997667" w:rsidRPr="000F2D2C" w:rsidRDefault="00997667" w:rsidP="000F2D2C">
      <w:pPr>
        <w:rPr>
          <w:rFonts w:ascii="Arial" w:hAnsi="Arial" w:cs="Arial"/>
          <w:sz w:val="20"/>
          <w:szCs w:val="20"/>
        </w:rPr>
      </w:pPr>
    </w:p>
    <w:p w14:paraId="3B030F98" w14:textId="77777777" w:rsidR="000C4036" w:rsidRPr="000F2D2C" w:rsidRDefault="000F2D2C" w:rsidP="00E37C4B">
      <w:pPr>
        <w:jc w:val="both"/>
        <w:rPr>
          <w:rFonts w:ascii="Arial" w:hAnsi="Arial" w:cs="Arial"/>
          <w:i/>
          <w:sz w:val="20"/>
          <w:szCs w:val="20"/>
        </w:rPr>
      </w:pPr>
      <w:r w:rsidRPr="000F2D2C">
        <w:rPr>
          <w:rFonts w:ascii="Arial" w:hAnsi="Arial" w:cs="Arial"/>
          <w:i/>
          <w:sz w:val="20"/>
          <w:szCs w:val="20"/>
        </w:rPr>
        <w:t>Mocht u vragen en/of opmerkingen hebben naar aanleiding van dit bulletin of anderszins, dan kunt u contact opnemen met de centrale cliëntenraad middels het volgende emailadres: centraleclientenraad@zorggroepcharim.nl of telefoonnummer 06-30945353 (Manuele van Nieuwamerongen, ambtelijk secretaris CCR).</w:t>
      </w:r>
    </w:p>
    <w:sectPr w:rsidR="000C4036" w:rsidRPr="000F2D2C" w:rsidSect="000F2D2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5027"/>
    <w:multiLevelType w:val="hybridMultilevel"/>
    <w:tmpl w:val="CC8A7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2345EE"/>
    <w:multiLevelType w:val="hybridMultilevel"/>
    <w:tmpl w:val="8F46D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2F5552"/>
    <w:multiLevelType w:val="hybridMultilevel"/>
    <w:tmpl w:val="A63CD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523DA3"/>
    <w:multiLevelType w:val="hybridMultilevel"/>
    <w:tmpl w:val="23249A8E"/>
    <w:lvl w:ilvl="0" w:tplc="B7A86132">
      <w:start w:val="1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DF"/>
    <w:rsid w:val="00063F13"/>
    <w:rsid w:val="00094B56"/>
    <w:rsid w:val="000C4036"/>
    <w:rsid w:val="000F2D2C"/>
    <w:rsid w:val="00135BA6"/>
    <w:rsid w:val="00211667"/>
    <w:rsid w:val="00295C7D"/>
    <w:rsid w:val="00321B1B"/>
    <w:rsid w:val="0033417B"/>
    <w:rsid w:val="00360AC9"/>
    <w:rsid w:val="003C2DF5"/>
    <w:rsid w:val="00463FCD"/>
    <w:rsid w:val="004E24BA"/>
    <w:rsid w:val="006B7DA9"/>
    <w:rsid w:val="00715862"/>
    <w:rsid w:val="007A2650"/>
    <w:rsid w:val="007D5334"/>
    <w:rsid w:val="007D6EA5"/>
    <w:rsid w:val="008167B9"/>
    <w:rsid w:val="008C1D72"/>
    <w:rsid w:val="008D00DF"/>
    <w:rsid w:val="008D02C8"/>
    <w:rsid w:val="0090230B"/>
    <w:rsid w:val="009171A7"/>
    <w:rsid w:val="00920B6A"/>
    <w:rsid w:val="00950621"/>
    <w:rsid w:val="00995D0C"/>
    <w:rsid w:val="00997667"/>
    <w:rsid w:val="009A6170"/>
    <w:rsid w:val="009B6A06"/>
    <w:rsid w:val="00A301F7"/>
    <w:rsid w:val="00A476BA"/>
    <w:rsid w:val="00A92994"/>
    <w:rsid w:val="00AA2C77"/>
    <w:rsid w:val="00C1697A"/>
    <w:rsid w:val="00CA4B75"/>
    <w:rsid w:val="00CF1AA8"/>
    <w:rsid w:val="00D0670C"/>
    <w:rsid w:val="00D63F1C"/>
    <w:rsid w:val="00D96422"/>
    <w:rsid w:val="00DA1250"/>
    <w:rsid w:val="00E37C4B"/>
    <w:rsid w:val="00E766FC"/>
    <w:rsid w:val="00F25CC2"/>
    <w:rsid w:val="00F52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65F0"/>
  <w15:docId w15:val="{3425F442-D437-8246-B515-3BC5411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00DF"/>
    <w:rPr>
      <w:rFonts w:ascii="Times New Roman" w:eastAsia="Times New Roman" w:hAnsi="Times New Roman" w:cs="Times New Roman"/>
      <w:lang w:eastAsia="nl-NL"/>
    </w:rPr>
  </w:style>
  <w:style w:type="paragraph" w:styleId="Kop1">
    <w:name w:val="heading 1"/>
    <w:basedOn w:val="Standaard"/>
    <w:next w:val="Standaard"/>
    <w:link w:val="Kop1Char"/>
    <w:qFormat/>
    <w:rsid w:val="008D00DF"/>
    <w:pPr>
      <w:keepNext/>
      <w:ind w:right="-180"/>
      <w:outlineLvl w:val="0"/>
    </w:pPr>
    <w:rPr>
      <w:rFonts w:ascii="Arial" w:hAnsi="Arial" w:cs="Arial"/>
      <w:b/>
      <w:i/>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D00DF"/>
    <w:rPr>
      <w:rFonts w:ascii="Arial" w:eastAsia="Times New Roman" w:hAnsi="Arial" w:cs="Arial"/>
      <w:b/>
      <w:i/>
      <w:sz w:val="22"/>
      <w:szCs w:val="28"/>
      <w:lang w:eastAsia="nl-NL"/>
    </w:rPr>
  </w:style>
  <w:style w:type="paragraph" w:styleId="Titel">
    <w:name w:val="Title"/>
    <w:basedOn w:val="Standaard"/>
    <w:link w:val="TitelChar"/>
    <w:qFormat/>
    <w:rsid w:val="008D00DF"/>
    <w:pPr>
      <w:jc w:val="center"/>
    </w:pPr>
    <w:rPr>
      <w:b/>
      <w:sz w:val="36"/>
      <w:szCs w:val="32"/>
    </w:rPr>
  </w:style>
  <w:style w:type="character" w:customStyle="1" w:styleId="TitelChar">
    <w:name w:val="Titel Char"/>
    <w:basedOn w:val="Standaardalinea-lettertype"/>
    <w:link w:val="Titel"/>
    <w:rsid w:val="008D00DF"/>
    <w:rPr>
      <w:rFonts w:ascii="Times New Roman" w:eastAsia="Times New Roman" w:hAnsi="Times New Roman" w:cs="Times New Roman"/>
      <w:b/>
      <w:sz w:val="36"/>
      <w:szCs w:val="32"/>
      <w:lang w:eastAsia="nl-NL"/>
    </w:rPr>
  </w:style>
  <w:style w:type="paragraph" w:styleId="Lijstalinea">
    <w:name w:val="List Paragraph"/>
    <w:basedOn w:val="Standaard"/>
    <w:uiPriority w:val="34"/>
    <w:qFormat/>
    <w:rsid w:val="00CF1AA8"/>
    <w:pPr>
      <w:ind w:left="720"/>
      <w:contextualSpacing/>
    </w:pPr>
  </w:style>
  <w:style w:type="paragraph" w:styleId="Ballontekst">
    <w:name w:val="Balloon Text"/>
    <w:basedOn w:val="Standaard"/>
    <w:link w:val="BallontekstChar"/>
    <w:uiPriority w:val="99"/>
    <w:semiHidden/>
    <w:unhideWhenUsed/>
    <w:rsid w:val="003C2DF5"/>
    <w:rPr>
      <w:sz w:val="18"/>
      <w:szCs w:val="18"/>
    </w:rPr>
  </w:style>
  <w:style w:type="character" w:customStyle="1" w:styleId="BallontekstChar">
    <w:name w:val="Ballontekst Char"/>
    <w:basedOn w:val="Standaardalinea-lettertype"/>
    <w:link w:val="Ballontekst"/>
    <w:uiPriority w:val="99"/>
    <w:semiHidden/>
    <w:rsid w:val="003C2DF5"/>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Zorggroep Charim</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Bosman</dc:creator>
  <cp:lastModifiedBy>Manuele van Nieuwamerongen</cp:lastModifiedBy>
  <cp:revision>4</cp:revision>
  <dcterms:created xsi:type="dcterms:W3CDTF">2020-10-15T07:38:00Z</dcterms:created>
  <dcterms:modified xsi:type="dcterms:W3CDTF">2020-10-20T11:10:00Z</dcterms:modified>
</cp:coreProperties>
</file>